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35" w:rsidRDefault="00047C35" w:rsidP="00047C35">
      <w:r>
        <w:t xml:space="preserve">                                                                                                                            </w:t>
      </w:r>
      <w:r w:rsidRPr="00047C35">
        <w:rPr>
          <w:sz w:val="22"/>
          <w:szCs w:val="22"/>
        </w:rPr>
        <w:t xml:space="preserve">   </w:t>
      </w:r>
      <w:r>
        <w:t xml:space="preserve">  </w:t>
      </w:r>
    </w:p>
    <w:p w:rsidR="00582726" w:rsidRDefault="00582726" w:rsidP="00047C35"/>
    <w:p w:rsidR="00582726" w:rsidRDefault="00582726" w:rsidP="00047C35"/>
    <w:p w:rsidR="00582726" w:rsidRDefault="00582726" w:rsidP="00047C35"/>
    <w:p w:rsidR="00582726" w:rsidRDefault="00582726" w:rsidP="00047C35"/>
    <w:p w:rsidR="00582726" w:rsidRDefault="00582726" w:rsidP="00047C35"/>
    <w:p w:rsidR="00047C35" w:rsidRPr="00047C35" w:rsidRDefault="00047C35" w:rsidP="00047C35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="00FB200B">
        <w:t xml:space="preserve">                   </w:t>
      </w:r>
      <w:r w:rsidR="00890004">
        <w:rPr>
          <w:sz w:val="24"/>
          <w:szCs w:val="24"/>
        </w:rPr>
        <w:t>November</w:t>
      </w:r>
      <w:r w:rsidR="00890004" w:rsidRPr="009A1A79">
        <w:rPr>
          <w:sz w:val="24"/>
          <w:szCs w:val="24"/>
        </w:rPr>
        <w:t>-</w:t>
      </w:r>
      <w:r w:rsidR="0077084E">
        <w:rPr>
          <w:sz w:val="24"/>
          <w:szCs w:val="24"/>
        </w:rPr>
        <w:t>9</w:t>
      </w:r>
      <w:r w:rsidR="00890004" w:rsidRPr="009A1A79">
        <w:rPr>
          <w:sz w:val="24"/>
          <w:szCs w:val="24"/>
        </w:rPr>
        <w:t xml:space="preserve">, 2015     </w:t>
      </w:r>
    </w:p>
    <w:p w:rsidR="002870CF" w:rsidRPr="000F69C7" w:rsidRDefault="002870CF" w:rsidP="002870CF"/>
    <w:p w:rsidR="002870CF" w:rsidRDefault="002870CF" w:rsidP="002870CF">
      <w:pPr>
        <w:jc w:val="center"/>
        <w:rPr>
          <w:b/>
          <w:sz w:val="28"/>
          <w:szCs w:val="28"/>
          <w:u w:val="single"/>
          <w:lang w:eastAsia="ja-JP"/>
        </w:rPr>
      </w:pPr>
      <w:r w:rsidRPr="000F69C7">
        <w:rPr>
          <w:b/>
          <w:sz w:val="28"/>
          <w:szCs w:val="28"/>
          <w:u w:val="single"/>
          <w:lang w:eastAsia="ja-JP"/>
        </w:rPr>
        <w:t xml:space="preserve"> </w:t>
      </w:r>
      <w:r>
        <w:rPr>
          <w:b/>
          <w:sz w:val="28"/>
          <w:szCs w:val="28"/>
          <w:u w:val="single"/>
          <w:lang w:eastAsia="ja-JP"/>
        </w:rPr>
        <w:t xml:space="preserve">General </w:t>
      </w:r>
      <w:r w:rsidRPr="000F69C7">
        <w:rPr>
          <w:b/>
          <w:sz w:val="28"/>
          <w:szCs w:val="28"/>
          <w:u w:val="single"/>
          <w:lang w:eastAsia="ja-JP"/>
        </w:rPr>
        <w:t xml:space="preserve">Rate </w:t>
      </w:r>
      <w:r>
        <w:rPr>
          <w:b/>
          <w:sz w:val="28"/>
          <w:szCs w:val="28"/>
          <w:u w:val="single"/>
          <w:lang w:eastAsia="ja-JP"/>
        </w:rPr>
        <w:t xml:space="preserve">Increase </w:t>
      </w:r>
    </w:p>
    <w:p w:rsidR="002870CF" w:rsidRDefault="002870CF" w:rsidP="002870CF">
      <w:pPr>
        <w:jc w:val="center"/>
        <w:rPr>
          <w:b/>
          <w:sz w:val="28"/>
          <w:szCs w:val="28"/>
          <w:u w:val="single"/>
          <w:lang w:eastAsia="ja-JP"/>
        </w:rPr>
      </w:pPr>
      <w:r w:rsidRPr="00E95F59">
        <w:rPr>
          <w:b/>
          <w:sz w:val="28"/>
          <w:szCs w:val="28"/>
          <w:u w:val="single"/>
          <w:lang w:eastAsia="ja-JP"/>
        </w:rPr>
        <w:t>North</w:t>
      </w:r>
      <w:r>
        <w:rPr>
          <w:b/>
          <w:sz w:val="28"/>
          <w:szCs w:val="28"/>
          <w:u w:val="single"/>
          <w:lang w:eastAsia="ja-JP"/>
        </w:rPr>
        <w:t>/</w:t>
      </w:r>
      <w:r w:rsidRPr="00E95F59">
        <w:rPr>
          <w:b/>
          <w:sz w:val="28"/>
          <w:szCs w:val="28"/>
          <w:u w:val="single"/>
          <w:lang w:eastAsia="ja-JP"/>
        </w:rPr>
        <w:t>South</w:t>
      </w:r>
      <w:r>
        <w:rPr>
          <w:b/>
          <w:sz w:val="28"/>
          <w:szCs w:val="28"/>
          <w:u w:val="single"/>
          <w:lang w:eastAsia="ja-JP"/>
        </w:rPr>
        <w:t>/</w:t>
      </w:r>
      <w:r w:rsidRPr="00E95F59">
        <w:rPr>
          <w:b/>
          <w:sz w:val="28"/>
          <w:szCs w:val="28"/>
          <w:u w:val="single"/>
          <w:lang w:eastAsia="ja-JP"/>
        </w:rPr>
        <w:t xml:space="preserve">West Asia </w:t>
      </w:r>
      <w:r>
        <w:rPr>
          <w:b/>
          <w:sz w:val="28"/>
          <w:szCs w:val="28"/>
          <w:u w:val="single"/>
          <w:lang w:eastAsia="ja-JP"/>
        </w:rPr>
        <w:t>-</w:t>
      </w:r>
      <w:r w:rsidRPr="00E95F59">
        <w:rPr>
          <w:b/>
          <w:sz w:val="28"/>
          <w:szCs w:val="28"/>
          <w:u w:val="single"/>
          <w:lang w:eastAsia="ja-JP"/>
        </w:rPr>
        <w:t xml:space="preserve"> USA and Canada</w:t>
      </w:r>
      <w:r>
        <w:rPr>
          <w:b/>
          <w:sz w:val="28"/>
          <w:szCs w:val="28"/>
          <w:u w:val="single"/>
          <w:lang w:eastAsia="ja-JP"/>
        </w:rPr>
        <w:t xml:space="preserve"> </w:t>
      </w:r>
    </w:p>
    <w:p w:rsidR="002870CF" w:rsidRDefault="002870CF" w:rsidP="002870CF">
      <w:pPr>
        <w:jc w:val="center"/>
        <w:rPr>
          <w:rFonts w:ascii="Trebuchet MS" w:hAnsi="Trebuchet MS"/>
        </w:rPr>
      </w:pPr>
    </w:p>
    <w:p w:rsidR="002870CF" w:rsidRDefault="002870CF" w:rsidP="002870CF">
      <w:pPr>
        <w:rPr>
          <w:rFonts w:ascii="Trebuchet MS" w:hAnsi="Trebuchet MS"/>
        </w:rPr>
      </w:pPr>
    </w:p>
    <w:p w:rsidR="002870CF" w:rsidRDefault="002870CF" w:rsidP="002870CF">
      <w:pPr>
        <w:jc w:val="both"/>
        <w:rPr>
          <w:sz w:val="22"/>
          <w:szCs w:val="22"/>
        </w:rPr>
      </w:pPr>
      <w:r w:rsidRPr="00095E35">
        <w:rPr>
          <w:sz w:val="22"/>
          <w:szCs w:val="22"/>
        </w:rPr>
        <w:t>Please be advised that “K” LINE will implement General Rate Increase</w:t>
      </w:r>
      <w:r>
        <w:rPr>
          <w:sz w:val="22"/>
          <w:szCs w:val="22"/>
        </w:rPr>
        <w:t xml:space="preserve"> </w:t>
      </w:r>
      <w:r w:rsidRPr="00095E35">
        <w:rPr>
          <w:sz w:val="22"/>
          <w:szCs w:val="22"/>
        </w:rPr>
        <w:t xml:space="preserve">for all </w:t>
      </w:r>
      <w:r>
        <w:rPr>
          <w:sz w:val="22"/>
          <w:szCs w:val="22"/>
        </w:rPr>
        <w:t>dry and reefer shipments</w:t>
      </w:r>
      <w:r w:rsidRPr="00095E35">
        <w:rPr>
          <w:sz w:val="22"/>
          <w:szCs w:val="22"/>
        </w:rPr>
        <w:t xml:space="preserve"> </w:t>
      </w:r>
      <w:r>
        <w:rPr>
          <w:sz w:val="22"/>
          <w:szCs w:val="22"/>
        </w:rPr>
        <w:t>moving from</w:t>
      </w:r>
      <w:r w:rsidRPr="00095E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North/South/West Asia to USA and Canada </w:t>
      </w:r>
      <w:r w:rsidRPr="00095E35">
        <w:rPr>
          <w:sz w:val="22"/>
          <w:szCs w:val="22"/>
        </w:rPr>
        <w:t>as follows:</w:t>
      </w:r>
    </w:p>
    <w:p w:rsidR="00582726" w:rsidRPr="00095E35" w:rsidRDefault="00582726" w:rsidP="002870CF">
      <w:pPr>
        <w:jc w:val="both"/>
        <w:rPr>
          <w:sz w:val="22"/>
          <w:szCs w:val="22"/>
        </w:rPr>
      </w:pPr>
    </w:p>
    <w:p w:rsidR="002870CF" w:rsidRPr="00095E35" w:rsidRDefault="002870CF" w:rsidP="002870CF">
      <w:pPr>
        <w:jc w:val="both"/>
        <w:rPr>
          <w:sz w:val="22"/>
          <w:szCs w:val="22"/>
        </w:rPr>
      </w:pPr>
    </w:p>
    <w:p w:rsidR="002870CF" w:rsidRDefault="002870CF" w:rsidP="002870CF">
      <w:pPr>
        <w:jc w:val="both"/>
        <w:rPr>
          <w:rFonts w:ascii="Trebuchet MS" w:hAnsi="Trebuchet MS"/>
          <w:b/>
          <w:color w:val="0000FF"/>
          <w:szCs w:val="19"/>
        </w:rPr>
      </w:pPr>
    </w:p>
    <w:p w:rsidR="0077084E" w:rsidRPr="0077084E" w:rsidRDefault="0077084E" w:rsidP="0077084E">
      <w:pPr>
        <w:jc w:val="both"/>
        <w:rPr>
          <w:rFonts w:ascii="Trebuchet MS" w:hAnsi="Trebuchet MS"/>
          <w:color w:val="0000FF"/>
          <w:szCs w:val="19"/>
        </w:rPr>
      </w:pPr>
      <w:r w:rsidRPr="0077084E">
        <w:rPr>
          <w:rFonts w:ascii="Trebuchet MS" w:hAnsi="Trebuchet MS"/>
          <w:color w:val="0000FF"/>
          <w:szCs w:val="19"/>
        </w:rPr>
        <w:t xml:space="preserve">US$540 /20’ </w:t>
      </w:r>
    </w:p>
    <w:p w:rsidR="0077084E" w:rsidRPr="0077084E" w:rsidRDefault="0077084E" w:rsidP="0077084E">
      <w:pPr>
        <w:jc w:val="both"/>
        <w:rPr>
          <w:rFonts w:ascii="Trebuchet MS" w:hAnsi="Trebuchet MS"/>
          <w:color w:val="0000FF"/>
          <w:szCs w:val="19"/>
        </w:rPr>
      </w:pPr>
      <w:r w:rsidRPr="0077084E">
        <w:rPr>
          <w:rFonts w:ascii="Trebuchet MS" w:hAnsi="Trebuchet MS"/>
          <w:color w:val="0000FF"/>
          <w:szCs w:val="19"/>
        </w:rPr>
        <w:t>US$ 600/40’STD</w:t>
      </w:r>
    </w:p>
    <w:p w:rsidR="0077084E" w:rsidRPr="0077084E" w:rsidRDefault="0077084E" w:rsidP="0077084E">
      <w:pPr>
        <w:jc w:val="both"/>
        <w:rPr>
          <w:rFonts w:ascii="Trebuchet MS" w:hAnsi="Trebuchet MS"/>
          <w:color w:val="0000FF"/>
          <w:szCs w:val="19"/>
        </w:rPr>
      </w:pPr>
      <w:r w:rsidRPr="0077084E">
        <w:rPr>
          <w:rFonts w:ascii="Trebuchet MS" w:hAnsi="Trebuchet MS"/>
          <w:color w:val="0000FF"/>
          <w:szCs w:val="19"/>
        </w:rPr>
        <w:t xml:space="preserve">US$ 675/40’HC </w:t>
      </w:r>
    </w:p>
    <w:p w:rsidR="0077084E" w:rsidRDefault="0077084E" w:rsidP="0077084E">
      <w:pPr>
        <w:jc w:val="both"/>
        <w:rPr>
          <w:rFonts w:ascii="Trebuchet MS" w:hAnsi="Trebuchet MS"/>
          <w:color w:val="0000FF"/>
          <w:szCs w:val="19"/>
        </w:rPr>
      </w:pPr>
      <w:r w:rsidRPr="0077084E">
        <w:rPr>
          <w:rFonts w:ascii="Trebuchet MS" w:hAnsi="Trebuchet MS"/>
          <w:color w:val="0000FF"/>
          <w:szCs w:val="19"/>
        </w:rPr>
        <w:t>US$760/45’</w:t>
      </w:r>
    </w:p>
    <w:p w:rsidR="002870CF" w:rsidRDefault="002870CF" w:rsidP="0077084E">
      <w:pPr>
        <w:jc w:val="both"/>
        <w:rPr>
          <w:rFonts w:ascii="Trebuchet MS" w:hAnsi="Trebuchet MS"/>
          <w:color w:val="833C0B"/>
          <w:szCs w:val="19"/>
        </w:rPr>
      </w:pPr>
      <w:r>
        <w:rPr>
          <w:rFonts w:ascii="Trebuchet MS" w:hAnsi="Trebuchet MS"/>
          <w:color w:val="833C0B"/>
          <w:szCs w:val="19"/>
        </w:rPr>
        <w:t xml:space="preserve"> </w:t>
      </w:r>
      <w:bookmarkStart w:id="0" w:name="_GoBack"/>
      <w:bookmarkEnd w:id="0"/>
    </w:p>
    <w:p w:rsidR="0077084E" w:rsidRPr="002461BF" w:rsidRDefault="0077084E" w:rsidP="0077084E">
      <w:pPr>
        <w:jc w:val="both"/>
        <w:rPr>
          <w:rFonts w:ascii="Trebuchet MS" w:hAnsi="Trebuchet MS"/>
          <w:b/>
          <w:color w:val="FF0000"/>
          <w:szCs w:val="19"/>
        </w:rPr>
      </w:pPr>
      <w:r w:rsidRPr="002461BF">
        <w:rPr>
          <w:rFonts w:ascii="Trebuchet MS" w:hAnsi="Trebuchet MS"/>
          <w:b/>
          <w:color w:val="FF0000"/>
          <w:szCs w:val="19"/>
        </w:rPr>
        <w:t>Effective from 1</w:t>
      </w:r>
      <w:r>
        <w:rPr>
          <w:rFonts w:ascii="Trebuchet MS" w:hAnsi="Trebuchet MS"/>
          <w:b/>
          <w:color w:val="FF0000"/>
          <w:szCs w:val="19"/>
        </w:rPr>
        <w:t xml:space="preserve"> December</w:t>
      </w:r>
      <w:r w:rsidRPr="002461BF">
        <w:rPr>
          <w:rFonts w:ascii="Trebuchet MS" w:hAnsi="Trebuchet MS"/>
          <w:b/>
          <w:color w:val="FF0000"/>
          <w:szCs w:val="19"/>
        </w:rPr>
        <w:t>, 201</w:t>
      </w:r>
      <w:r>
        <w:rPr>
          <w:rFonts w:ascii="Trebuchet MS" w:hAnsi="Trebuchet MS"/>
          <w:b/>
          <w:color w:val="FF0000"/>
          <w:szCs w:val="19"/>
        </w:rPr>
        <w:t>5</w:t>
      </w:r>
      <w:r w:rsidRPr="002461BF">
        <w:rPr>
          <w:rFonts w:ascii="Trebuchet MS" w:hAnsi="Trebuchet MS"/>
          <w:b/>
          <w:color w:val="FF0000"/>
          <w:szCs w:val="19"/>
        </w:rPr>
        <w:t xml:space="preserve"> (Gate-in date)</w:t>
      </w:r>
    </w:p>
    <w:p w:rsidR="00582726" w:rsidRDefault="00582726" w:rsidP="002870CF">
      <w:pPr>
        <w:jc w:val="both"/>
        <w:rPr>
          <w:rFonts w:ascii="Trebuchet MS" w:hAnsi="Trebuchet MS"/>
          <w:b/>
          <w:color w:val="0000FF"/>
          <w:szCs w:val="19"/>
        </w:rPr>
      </w:pPr>
    </w:p>
    <w:p w:rsidR="002870CF" w:rsidRPr="001F730B" w:rsidRDefault="002870CF" w:rsidP="002870CF">
      <w:pPr>
        <w:jc w:val="both"/>
        <w:rPr>
          <w:rFonts w:ascii="Trebuchet MS" w:hAnsi="Trebuchet MS"/>
          <w:color w:val="833C0B"/>
          <w:szCs w:val="19"/>
        </w:rPr>
      </w:pPr>
    </w:p>
    <w:p w:rsidR="002870CF" w:rsidRDefault="002870CF" w:rsidP="002870CF">
      <w:pPr>
        <w:jc w:val="both"/>
        <w:rPr>
          <w:rFonts w:ascii="Trebuchet MS" w:hAnsi="Trebuchet MS"/>
          <w:color w:val="833C0B"/>
          <w:szCs w:val="19"/>
        </w:rPr>
      </w:pPr>
    </w:p>
    <w:p w:rsidR="002870CF" w:rsidRPr="00095E35" w:rsidRDefault="002870CF" w:rsidP="002870CF">
      <w:pPr>
        <w:jc w:val="both"/>
        <w:rPr>
          <w:sz w:val="22"/>
          <w:szCs w:val="22"/>
        </w:rPr>
      </w:pPr>
      <w:r w:rsidRPr="00095E35">
        <w:rPr>
          <w:sz w:val="22"/>
          <w:szCs w:val="22"/>
        </w:rPr>
        <w:t xml:space="preserve">Should you have any further queries, please feel free to contact our </w:t>
      </w:r>
    </w:p>
    <w:p w:rsidR="002870CF" w:rsidRPr="00095E35" w:rsidRDefault="002870CF" w:rsidP="002870CF">
      <w:pPr>
        <w:jc w:val="both"/>
        <w:rPr>
          <w:sz w:val="22"/>
          <w:szCs w:val="22"/>
        </w:rPr>
      </w:pPr>
    </w:p>
    <w:p w:rsidR="002870CF" w:rsidRPr="00095E35" w:rsidRDefault="002870CF" w:rsidP="002870CF">
      <w:pPr>
        <w:jc w:val="both"/>
        <w:rPr>
          <w:sz w:val="22"/>
          <w:szCs w:val="22"/>
        </w:rPr>
      </w:pPr>
      <w:r>
        <w:rPr>
          <w:sz w:val="22"/>
          <w:szCs w:val="22"/>
        </w:rPr>
        <w:t>Customer Service Team – TPS</w:t>
      </w:r>
      <w:r w:rsidRPr="00095E35">
        <w:rPr>
          <w:sz w:val="22"/>
          <w:szCs w:val="22"/>
        </w:rPr>
        <w:tab/>
      </w:r>
    </w:p>
    <w:p w:rsidR="002870CF" w:rsidRPr="00095E35" w:rsidRDefault="002870CF" w:rsidP="002870CF">
      <w:pPr>
        <w:jc w:val="both"/>
        <w:rPr>
          <w:sz w:val="22"/>
          <w:szCs w:val="22"/>
        </w:rPr>
      </w:pPr>
      <w:r w:rsidRPr="00095E35">
        <w:rPr>
          <w:sz w:val="22"/>
          <w:szCs w:val="22"/>
        </w:rPr>
        <w:t>Hotline: (+852) 2861 543</w:t>
      </w:r>
      <w:r>
        <w:rPr>
          <w:sz w:val="22"/>
          <w:szCs w:val="22"/>
        </w:rPr>
        <w:t>2</w:t>
      </w:r>
      <w:r w:rsidRPr="00095E35">
        <w:rPr>
          <w:sz w:val="22"/>
          <w:szCs w:val="22"/>
        </w:rPr>
        <w:t>, (+86-755) 8832 2090, (+86-20) 87327001</w:t>
      </w:r>
    </w:p>
    <w:p w:rsidR="002870CF" w:rsidRPr="00095E35" w:rsidRDefault="002870CF" w:rsidP="002870CF">
      <w:pPr>
        <w:jc w:val="both"/>
        <w:rPr>
          <w:sz w:val="22"/>
          <w:szCs w:val="22"/>
        </w:rPr>
      </w:pPr>
      <w:r w:rsidRPr="00095E35">
        <w:rPr>
          <w:sz w:val="22"/>
          <w:szCs w:val="22"/>
        </w:rPr>
        <w:t xml:space="preserve">Email: </w:t>
      </w:r>
      <w:hyperlink r:id="rId8" w:history="1">
        <w:r w:rsidRPr="000724E8">
          <w:rPr>
            <w:rStyle w:val="Hyperlink"/>
          </w:rPr>
          <w:t>hkglcsvtps@szxdc.hk.kline.com</w:t>
        </w:r>
      </w:hyperlink>
    </w:p>
    <w:p w:rsidR="002870CF" w:rsidRPr="00095E35" w:rsidRDefault="002870CF" w:rsidP="002870CF">
      <w:pPr>
        <w:jc w:val="both"/>
        <w:rPr>
          <w:sz w:val="22"/>
          <w:szCs w:val="22"/>
        </w:rPr>
      </w:pPr>
    </w:p>
    <w:p w:rsidR="002870CF" w:rsidRPr="00095E35" w:rsidRDefault="002870CF" w:rsidP="002870CF">
      <w:pPr>
        <w:jc w:val="both"/>
        <w:rPr>
          <w:sz w:val="22"/>
          <w:szCs w:val="22"/>
        </w:rPr>
      </w:pPr>
    </w:p>
    <w:p w:rsidR="00047C35" w:rsidRDefault="00047C35" w:rsidP="00047C35"/>
    <w:p w:rsidR="00047C35" w:rsidRDefault="00047C35" w:rsidP="00047C35"/>
    <w:p w:rsidR="00D37B2B" w:rsidRPr="00095E35" w:rsidRDefault="00D37B2B" w:rsidP="00D37B2B">
      <w:pPr>
        <w:jc w:val="both"/>
        <w:rPr>
          <w:sz w:val="22"/>
          <w:szCs w:val="22"/>
        </w:rPr>
      </w:pPr>
      <w:r w:rsidRPr="00095E35">
        <w:rPr>
          <w:sz w:val="22"/>
          <w:szCs w:val="22"/>
        </w:rPr>
        <w:t>Yours faithfully,</w:t>
      </w:r>
    </w:p>
    <w:p w:rsidR="00D37B2B" w:rsidRPr="00095E35" w:rsidRDefault="00D37B2B" w:rsidP="00D37B2B">
      <w:pPr>
        <w:jc w:val="both"/>
        <w:rPr>
          <w:sz w:val="22"/>
          <w:szCs w:val="22"/>
        </w:rPr>
      </w:pPr>
    </w:p>
    <w:p w:rsidR="00D37B2B" w:rsidRPr="00095E35" w:rsidRDefault="00D37B2B" w:rsidP="00D37B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Shenzhen SPRC Marketing Group </w:t>
      </w:r>
    </w:p>
    <w:p w:rsidR="00D37B2B" w:rsidRPr="00095E35" w:rsidRDefault="00D37B2B" w:rsidP="00D37B2B">
      <w:pPr>
        <w:jc w:val="both"/>
        <w:rPr>
          <w:sz w:val="22"/>
          <w:szCs w:val="22"/>
        </w:rPr>
      </w:pPr>
      <w:r w:rsidRPr="00095E35">
        <w:rPr>
          <w:sz w:val="22"/>
          <w:szCs w:val="22"/>
        </w:rPr>
        <w:t xml:space="preserve">For and on behalf of </w:t>
      </w:r>
    </w:p>
    <w:p w:rsidR="00D37B2B" w:rsidRPr="00095E35" w:rsidRDefault="00D37B2B" w:rsidP="00D37B2B">
      <w:pPr>
        <w:jc w:val="both"/>
        <w:rPr>
          <w:sz w:val="22"/>
          <w:szCs w:val="22"/>
        </w:rPr>
      </w:pPr>
      <w:r w:rsidRPr="00095E35">
        <w:rPr>
          <w:sz w:val="22"/>
          <w:szCs w:val="22"/>
        </w:rPr>
        <w:t>“K” Line (</w:t>
      </w:r>
      <w:r>
        <w:rPr>
          <w:sz w:val="22"/>
          <w:szCs w:val="22"/>
        </w:rPr>
        <w:t xml:space="preserve">China) Ltd Shenzhen Branch Office </w:t>
      </w:r>
      <w:r w:rsidRPr="00095E35">
        <w:rPr>
          <w:sz w:val="22"/>
          <w:szCs w:val="22"/>
        </w:rPr>
        <w:t xml:space="preserve"> </w:t>
      </w:r>
    </w:p>
    <w:p w:rsidR="00D37B2B" w:rsidRPr="00D37B2B" w:rsidRDefault="00D37B2B" w:rsidP="00D37B2B"/>
    <w:sectPr w:rsidR="00D37B2B" w:rsidRPr="00D37B2B" w:rsidSect="00B1593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E4" w:rsidRDefault="001743E4" w:rsidP="00B15936">
      <w:r>
        <w:separator/>
      </w:r>
    </w:p>
  </w:endnote>
  <w:endnote w:type="continuationSeparator" w:id="0">
    <w:p w:rsidR="001743E4" w:rsidRDefault="001743E4" w:rsidP="00B1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E4" w:rsidRDefault="001743E4" w:rsidP="00B15936">
      <w:r>
        <w:separator/>
      </w:r>
    </w:p>
  </w:footnote>
  <w:footnote w:type="continuationSeparator" w:id="0">
    <w:p w:rsidR="001743E4" w:rsidRDefault="001743E4" w:rsidP="00B1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D6" w:rsidRDefault="00B80ED6" w:rsidP="00B15936">
    <w:pPr>
      <w:pStyle w:val="Header"/>
      <w:jc w:val="center"/>
    </w:pPr>
  </w:p>
  <w:p w:rsidR="00B15936" w:rsidRDefault="00B15936" w:rsidP="00B15936">
    <w:pPr>
      <w:pStyle w:val="Header"/>
      <w:jc w:val="center"/>
    </w:pPr>
    <w:r>
      <w:rPr>
        <w:noProof/>
        <w:lang w:eastAsia="zh-CN"/>
      </w:rPr>
      <w:drawing>
        <wp:inline distT="0" distB="0" distL="0" distR="0">
          <wp:extent cx="3618675" cy="61582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066" cy="66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6F"/>
    <w:multiLevelType w:val="hybridMultilevel"/>
    <w:tmpl w:val="70C4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36"/>
    <w:rsid w:val="00047C35"/>
    <w:rsid w:val="00076290"/>
    <w:rsid w:val="001743E4"/>
    <w:rsid w:val="001E3EF7"/>
    <w:rsid w:val="002360B1"/>
    <w:rsid w:val="002870CF"/>
    <w:rsid w:val="002E26FD"/>
    <w:rsid w:val="00445B5B"/>
    <w:rsid w:val="004D3100"/>
    <w:rsid w:val="005056CD"/>
    <w:rsid w:val="00582726"/>
    <w:rsid w:val="0077084E"/>
    <w:rsid w:val="00890004"/>
    <w:rsid w:val="008C002A"/>
    <w:rsid w:val="00965B14"/>
    <w:rsid w:val="00AB12B0"/>
    <w:rsid w:val="00B15936"/>
    <w:rsid w:val="00B80ED6"/>
    <w:rsid w:val="00BA41AE"/>
    <w:rsid w:val="00BB103E"/>
    <w:rsid w:val="00D37B2B"/>
    <w:rsid w:val="00E46551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A1581A9-4CA7-4DBC-A466-7D7E7D40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9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5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B159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5936"/>
  </w:style>
  <w:style w:type="paragraph" w:styleId="Footer">
    <w:name w:val="footer"/>
    <w:basedOn w:val="Normal"/>
    <w:link w:val="FooterChar"/>
    <w:uiPriority w:val="99"/>
    <w:unhideWhenUsed/>
    <w:rsid w:val="00B159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936"/>
  </w:style>
  <w:style w:type="character" w:styleId="Hyperlink">
    <w:name w:val="Hyperlink"/>
    <w:rsid w:val="00D3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glcsvtps@szxdc.hk.k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3095-AB88-4FD9-B971-09385A54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"K" LINE (HONG KONG) LTD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Yokie (KHK.SLSBDD)</dc:creator>
  <cp:keywords/>
  <dc:description/>
  <cp:lastModifiedBy>Li, Nicole (SZX.SPRC MKT)</cp:lastModifiedBy>
  <cp:revision>3</cp:revision>
  <dcterms:created xsi:type="dcterms:W3CDTF">2015-11-10T03:09:00Z</dcterms:created>
  <dcterms:modified xsi:type="dcterms:W3CDTF">2015-11-10T03:10:00Z</dcterms:modified>
</cp:coreProperties>
</file>